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F" w:rsidRPr="00020791" w:rsidRDefault="00F5719F" w:rsidP="00F5719F">
      <w:pPr>
        <w:jc w:val="both"/>
        <w:outlineLvl w:val="4"/>
        <w:rPr>
          <w:rFonts w:ascii="Calibri" w:hAnsi="Calibri"/>
          <w:sz w:val="40"/>
          <w:szCs w:val="40"/>
        </w:rPr>
      </w:pPr>
      <w:r w:rsidRPr="00020791">
        <w:rPr>
          <w:b/>
          <w:noProof/>
          <w:sz w:val="40"/>
          <w:szCs w:val="4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2108835" cy="1156335"/>
            <wp:effectExtent l="0" t="0" r="0" b="12065"/>
            <wp:wrapSquare wrapText="bothSides"/>
            <wp:docPr id="40" name="Obraz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az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0791">
        <w:rPr>
          <w:rFonts w:ascii="Calibri" w:hAnsi="Calibri"/>
          <w:b/>
          <w:color w:val="537F32"/>
          <w:sz w:val="40"/>
          <w:szCs w:val="40"/>
        </w:rPr>
        <w:t>Karta pracy</w:t>
      </w:r>
      <w:r w:rsidRPr="00020791">
        <w:rPr>
          <w:rFonts w:ascii="Calibri" w:hAnsi="Calibri"/>
          <w:i/>
          <w:color w:val="537F32"/>
          <w:sz w:val="40"/>
          <w:szCs w:val="40"/>
        </w:rPr>
        <w:t>Domowe urządzenia elektryczne</w:t>
      </w:r>
    </w:p>
    <w:p w:rsidR="00F5719F" w:rsidRDefault="00F5719F" w:rsidP="00F5719F">
      <w:pPr>
        <w:jc w:val="both"/>
        <w:rPr>
          <w:sz w:val="2"/>
          <w:szCs w:val="2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</w:p>
    <w:p w:rsidR="00F5719F" w:rsidRDefault="00F5719F" w:rsidP="00F5719F">
      <w:pPr>
        <w:jc w:val="both"/>
        <w:rPr>
          <w:rFonts w:ascii="Calibri" w:hAnsi="Calibri"/>
          <w:color w:val="0F1F4D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64770</wp:posOffset>
            </wp:positionV>
            <wp:extent cx="800735" cy="1638935"/>
            <wp:effectExtent l="0" t="0" r="12065" b="12065"/>
            <wp:wrapSquare wrapText="bothSides"/>
            <wp:docPr id="38" name="Obraz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az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19F" w:rsidRPr="00020791" w:rsidRDefault="00F5719F" w:rsidP="00F5719F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020791">
        <w:rPr>
          <w:rFonts w:ascii="Calibri" w:hAnsi="Calibri"/>
        </w:rPr>
        <w:t>Wybierz właściwą odpowiedź.</w:t>
      </w:r>
    </w:p>
    <w:p w:rsidR="00F5719F" w:rsidRPr="00020791" w:rsidRDefault="00F5719F" w:rsidP="00F5719F">
      <w:pPr>
        <w:spacing w:line="276" w:lineRule="auto"/>
        <w:jc w:val="both"/>
        <w:rPr>
          <w:rFonts w:ascii="Calibri" w:hAnsi="Calibri"/>
        </w:rPr>
      </w:pPr>
      <w:r w:rsidRPr="00020791">
        <w:rPr>
          <w:rFonts w:ascii="Calibri" w:hAnsi="Calibri"/>
        </w:rPr>
        <w:t>Na ilustracji przedstawiono</w:t>
      </w:r>
    </w:p>
    <w:p w:rsidR="00F5719F" w:rsidRDefault="00FC613B" w:rsidP="00F5719F">
      <w:pPr>
        <w:jc w:val="both"/>
        <w:rPr>
          <w:rFonts w:ascii="Calibri" w:hAnsi="Calibri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9pt;margin-top:2.9pt;width:161.3pt;height:22.6pt;z-index:251664384;mso-wrap-style:none">
            <v:textbox style="mso-fit-shape-to-text:t">
              <w:txbxContent>
                <w:p w:rsidR="00FC613B" w:rsidRPr="009F617C" w:rsidRDefault="00FC613B" w:rsidP="009F617C">
                  <w:pPr>
                    <w:tabs>
                      <w:tab w:val="left" w:pos="352"/>
                    </w:tabs>
                    <w:ind w:firstLine="360"/>
                    <w:jc w:val="both"/>
                    <w:rPr>
                      <w:rFonts w:ascii="Calibri" w:hAnsi="Calibri"/>
                    </w:rPr>
                  </w:pPr>
                  <w:r w:rsidRPr="00FC613B">
                    <w:rPr>
                      <w:rFonts w:ascii="Calibri" w:hAnsi="Calibri"/>
                      <w:highlight w:val="yellow"/>
                    </w:rPr>
                    <w:t>C.</w:t>
                  </w:r>
                  <w:r w:rsidRPr="00FC613B">
                    <w:rPr>
                      <w:rFonts w:ascii="Calibri" w:hAnsi="Calibri"/>
                      <w:highlight w:val="yellow"/>
                    </w:rPr>
                    <w:tab/>
                    <w:t>etykietę energetyczną.</w:t>
                  </w:r>
                </w:p>
              </w:txbxContent>
            </v:textbox>
            <w10:wrap type="square"/>
          </v:shape>
        </w:pict>
      </w:r>
    </w:p>
    <w:p w:rsidR="00F5719F" w:rsidRDefault="00F5719F" w:rsidP="00F5719F">
      <w:pPr>
        <w:jc w:val="both"/>
        <w:rPr>
          <w:rFonts w:ascii="Calibri" w:hAnsi="Calibri"/>
        </w:rPr>
      </w:pPr>
    </w:p>
    <w:p w:rsidR="00F5719F" w:rsidRDefault="00FC613B" w:rsidP="00F5719F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717550</wp:posOffset>
            </wp:positionV>
            <wp:extent cx="5833110" cy="2425065"/>
            <wp:effectExtent l="19050" t="0" r="0" b="0"/>
            <wp:wrapTopAndBottom/>
            <wp:docPr id="41" name="Obraz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bidi="ar-SA"/>
        </w:rPr>
        <w:pict>
          <v:shape id="_x0000_s1028" type="#_x0000_t202" style="position:absolute;left:0;text-align:left;margin-left:13.65pt;margin-top:105.7pt;width:152.55pt;height:28.2pt;z-index:251665408;mso-position-horizontal-relative:text;mso-position-vertical-relative:text">
            <v:textbox>
              <w:txbxContent>
                <w:p w:rsidR="00FC613B" w:rsidRDefault="00FC613B">
                  <w:r>
                    <w:t>ZAJMUJE MNIEJ MIEJSCA</w:t>
                  </w:r>
                </w:p>
              </w:txbxContent>
            </v:textbox>
          </v:shape>
        </w:pict>
      </w:r>
      <w:r w:rsidR="00F5719F">
        <w:rPr>
          <w:rFonts w:ascii="Calibri" w:hAnsi="Calibri"/>
        </w:rPr>
        <w:t>2. Uzupełnij schemat - wpisz w puste pola korzyści płynące z wynalezienia pralki automatycznej i pralkosuszarki.</w:t>
      </w:r>
    </w:p>
    <w:p w:rsidR="00F5719F" w:rsidRDefault="00FC613B" w:rsidP="00F5719F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pict>
          <v:shape id="_x0000_s1031" type="#_x0000_t202" style="position:absolute;left:0;text-align:left;margin-left:313.55pt;margin-top:67.65pt;width:136.5pt;height:36.95pt;z-index:251668480">
            <v:textbox>
              <w:txbxContent>
                <w:p w:rsidR="00FC613B" w:rsidRDefault="00FC613B">
                  <w:r>
                    <w:t>SZYBSZE SUSZENIE UBRAŃ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bidi="ar-SA"/>
        </w:rPr>
        <w:pict>
          <v:shape id="_x0000_s1030" type="#_x0000_t202" style="position:absolute;left:0;text-align:left;margin-left:169.95pt;margin-top:33.85pt;width:102.9pt;height:33.8pt;z-index:251667456">
            <v:textbox>
              <w:txbxContent>
                <w:p w:rsidR="00FC613B" w:rsidRDefault="00FC613B">
                  <w:r>
                    <w:t>PRANIE WIELU RZECZY NA RAZ</w:t>
                  </w:r>
                </w:p>
              </w:txbxContent>
            </v:textbox>
          </v:shape>
        </w:pict>
      </w:r>
    </w:p>
    <w:p w:rsidR="00F5719F" w:rsidRDefault="00FC613B" w:rsidP="00F5719F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pict>
          <v:shape id="_x0000_s1033" type="#_x0000_t202" style="position:absolute;left:0;text-align:left;margin-left:151.4pt;margin-top:160.05pt;width:162.15pt;height:36.95pt;z-index:251670528">
            <v:textbox>
              <w:txbxContent>
                <w:p w:rsidR="00FC613B" w:rsidRDefault="00FC613B">
                  <w:r>
                    <w:t xml:space="preserve">PRANIE W RÓŻNYCH TEMPERATURACH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bidi="ar-SA"/>
        </w:rPr>
        <w:pict>
          <v:shape id="_x0000_s1032" type="#_x0000_t202" style="position:absolute;left:0;text-align:left;margin-left:313.55pt;margin-top:128.75pt;width:168.45pt;height:31.3pt;z-index:251669504">
            <v:textbox>
              <w:txbxContent>
                <w:p w:rsidR="00FC613B" w:rsidRDefault="00FC613B">
                  <w:r>
                    <w:t>SZYBKIE PRANIE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lang w:bidi="ar-SA"/>
        </w:rPr>
        <w:pict>
          <v:shape id="_x0000_s1029" type="#_x0000_t202" style="position:absolute;left:0;text-align:left;margin-left:13.65pt;margin-top:128.75pt;width:112.7pt;height:21.9pt;z-index:251666432">
            <v:textbox>
              <w:txbxContent>
                <w:p w:rsidR="00FC613B" w:rsidRDefault="00FC613B">
                  <w:r>
                    <w:t xml:space="preserve">MNIEJ WYSIŁKI </w:t>
                  </w:r>
                </w:p>
              </w:txbxContent>
            </v:textbox>
          </v:shape>
        </w:pict>
      </w:r>
    </w:p>
    <w:p w:rsidR="00F5719F" w:rsidRDefault="00F5719F" w:rsidP="00F5719F">
      <w:pPr>
        <w:jc w:val="both"/>
        <w:rPr>
          <w:rFonts w:ascii="Calibri" w:hAnsi="Calibri"/>
        </w:rPr>
      </w:pPr>
      <w:r>
        <w:rPr>
          <w:rFonts w:ascii="Calibri" w:hAnsi="Calibri"/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233045</wp:posOffset>
            </wp:positionV>
            <wp:extent cx="5173345" cy="1244600"/>
            <wp:effectExtent l="0" t="0" r="8255" b="0"/>
            <wp:wrapTopAndBottom/>
            <wp:docPr id="7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3. Połącz symbole z nazwami.</w:t>
      </w:r>
    </w:p>
    <w:p w:rsidR="00F5719F" w:rsidRPr="000A7C2A" w:rsidRDefault="00F5719F" w:rsidP="00F5719F"/>
    <w:p w:rsidR="000A7C2A" w:rsidRDefault="00FC613B" w:rsidP="00FC613B">
      <w:pPr>
        <w:pStyle w:val="Akapitzlist"/>
        <w:numPr>
          <w:ilvl w:val="0"/>
          <w:numId w:val="3"/>
        </w:numPr>
      </w:pPr>
      <w:bookmarkStart w:id="0" w:name="_GoBack"/>
      <w:bookmarkEnd w:id="0"/>
      <w:r>
        <w:t xml:space="preserve">Nie prać ręcznie </w:t>
      </w:r>
    </w:p>
    <w:p w:rsidR="00FC613B" w:rsidRDefault="00FC613B" w:rsidP="00FC613B">
      <w:pPr>
        <w:pStyle w:val="Akapitzlist"/>
        <w:numPr>
          <w:ilvl w:val="0"/>
          <w:numId w:val="3"/>
        </w:numPr>
      </w:pPr>
      <w:r>
        <w:t>Suszyć w suszarce</w:t>
      </w:r>
    </w:p>
    <w:p w:rsidR="00FC613B" w:rsidRPr="00F5719F" w:rsidRDefault="00FC613B" w:rsidP="00FC613B">
      <w:pPr>
        <w:pStyle w:val="Akapitzlist"/>
        <w:numPr>
          <w:ilvl w:val="0"/>
          <w:numId w:val="3"/>
        </w:numPr>
      </w:pPr>
      <w:r>
        <w:t>Nie prasować</w:t>
      </w:r>
    </w:p>
    <w:sectPr w:rsidR="00FC613B" w:rsidRPr="00F5719F" w:rsidSect="005F77E2">
      <w:footerReference w:type="default" r:id="rId15"/>
      <w:pgSz w:w="11900" w:h="16840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B3" w:rsidRDefault="00BA59B3" w:rsidP="005F77E2">
      <w:r>
        <w:separator/>
      </w:r>
    </w:p>
  </w:endnote>
  <w:endnote w:type="continuationSeparator" w:id="1">
    <w:p w:rsidR="00BA59B3" w:rsidRDefault="00BA59B3" w:rsidP="005F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E2" w:rsidRDefault="005F77E2" w:rsidP="005F77E2">
    <w:pPr>
      <w:spacing w:line="184" w:lineRule="exact"/>
      <w:ind w:left="20"/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5F77E2" w:rsidRDefault="005F77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B3" w:rsidRDefault="00BA59B3" w:rsidP="005F77E2">
      <w:r>
        <w:separator/>
      </w:r>
    </w:p>
  </w:footnote>
  <w:footnote w:type="continuationSeparator" w:id="1">
    <w:p w:rsidR="00BA59B3" w:rsidRDefault="00BA59B3" w:rsidP="005F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A96"/>
    <w:multiLevelType w:val="hybridMultilevel"/>
    <w:tmpl w:val="88A8F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143D"/>
    <w:multiLevelType w:val="multilevel"/>
    <w:tmpl w:val="472C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E4C1B4F"/>
    <w:multiLevelType w:val="hybridMultilevel"/>
    <w:tmpl w:val="E26C0F54"/>
    <w:lvl w:ilvl="0" w:tplc="035C4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7E2"/>
    <w:rsid w:val="000A7C2A"/>
    <w:rsid w:val="001504EA"/>
    <w:rsid w:val="00245CF0"/>
    <w:rsid w:val="003E0C5A"/>
    <w:rsid w:val="004D0EBD"/>
    <w:rsid w:val="00503913"/>
    <w:rsid w:val="00576145"/>
    <w:rsid w:val="005F77E2"/>
    <w:rsid w:val="006313DC"/>
    <w:rsid w:val="006F28C1"/>
    <w:rsid w:val="008B43AE"/>
    <w:rsid w:val="00A0126B"/>
    <w:rsid w:val="00A33030"/>
    <w:rsid w:val="00B1454E"/>
    <w:rsid w:val="00BA59B3"/>
    <w:rsid w:val="00C92B93"/>
    <w:rsid w:val="00F5719F"/>
    <w:rsid w:val="00FC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7E2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F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7E2"/>
    <w:rPr>
      <w:rFonts w:eastAsia="Times New Roman"/>
      <w:b w:val="0"/>
      <w:bCs w:val="0"/>
      <w:sz w:val="20"/>
      <w:szCs w:val="20"/>
      <w:lang w:val="pl-PL"/>
    </w:rPr>
  </w:style>
  <w:style w:type="character" w:customStyle="1" w:styleId="czeinternetowe">
    <w:name w:val="Łącze internetowe"/>
    <w:rsid w:val="005F77E2"/>
    <w:rPr>
      <w:color w:val="000080"/>
      <w:u w:val="single"/>
      <w:lang w:val="uz-Cyrl-UZ" w:eastAsia="uz-Cyrl-UZ" w:bidi="uz-Cyrl-UZ"/>
    </w:rPr>
  </w:style>
  <w:style w:type="paragraph" w:styleId="Akapitzlist">
    <w:name w:val="List Paragraph"/>
    <w:basedOn w:val="Normalny"/>
    <w:uiPriority w:val="34"/>
    <w:qFormat/>
    <w:rsid w:val="005F7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7E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E2"/>
    <w:rPr>
      <w:rFonts w:ascii="Lucida Grande CE" w:eastAsia="Courier New" w:hAnsi="Lucida Grande CE" w:cs="Courier New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f90f5898-aba4-40fe-96ad-2798b0c3ae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1152644D10240AC4184B8CE3C5FF0" ma:contentTypeVersion="11" ma:contentTypeDescription="Utwórz nowy dokument." ma:contentTypeScope="" ma:versionID="e20b2bc8afd7105e3918e9e87d781f9a">
  <xsd:schema xmlns:xsd="http://www.w3.org/2001/XMLSchema" xmlns:xs="http://www.w3.org/2001/XMLSchema" xmlns:p="http://schemas.microsoft.com/office/2006/metadata/properties" xmlns:ns2="f90f5898-aba4-40fe-96ad-2798b0c3ae51" targetNamespace="http://schemas.microsoft.com/office/2006/metadata/properties" ma:root="true" ma:fieldsID="1fdad194a6e5ed9becda532ddd268d2c" ns2:_="">
    <xsd:import namespace="f90f5898-aba4-40fe-96ad-2798b0c3ae5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5898-aba4-40fe-96ad-2798b0c3ae5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5793A5-56FB-4173-82D4-F0BD5D038218}">
  <ds:schemaRefs>
    <ds:schemaRef ds:uri="http://schemas.microsoft.com/office/2006/metadata/properties"/>
    <ds:schemaRef ds:uri="http://schemas.microsoft.com/office/infopath/2007/PartnerControls"/>
    <ds:schemaRef ds:uri="f90f5898-aba4-40fe-96ad-2798b0c3ae51"/>
  </ds:schemaRefs>
</ds:datastoreItem>
</file>

<file path=customXml/itemProps2.xml><?xml version="1.0" encoding="utf-8"?>
<ds:datastoreItem xmlns:ds="http://schemas.openxmlformats.org/officeDocument/2006/customXml" ds:itemID="{619AFB50-6F87-4E40-8E6A-A86DD8288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83A54-90D3-4025-A11B-B20F3F188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5898-aba4-40fe-96ad-2798b0c3a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61F28-D885-6344-86C1-A0161808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Sieczak</dc:creator>
  <cp:lastModifiedBy>Oliwier</cp:lastModifiedBy>
  <cp:revision>2</cp:revision>
  <dcterms:created xsi:type="dcterms:W3CDTF">2021-04-29T09:39:00Z</dcterms:created>
  <dcterms:modified xsi:type="dcterms:W3CDTF">2021-04-29T09:39:00Z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0x010100DCB1152644D10240AC4184B8CE3C5FF0</vt:lpwstr>
  </property>
</Properties>
</file>