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З повісті "Тіні забутих предків" можна зробити висновок, що стосунки в родині Клима були досить складними і напруженими. Батько і мати часто сварилися і не могли знайти спільної мови. Крім того, батько був дуже суворим і нещадним до своїх дітей.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Про ставлення матері до батька можна судити з наступної цитати: "Її очі блукали по куточках кімнати, якби вона шукала щось, що могло би врятувати її від тієї марення, що сталося в її житті" (розділ 1). Це свідчить про те, що мати не була щаслива у шлюбі з батьком.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Щодо ставлення батька до своїх дітей, то можна зазначити таку цитату: "Він взяв мене за вухо і труснув так, що мені здавалося, що голова розлетиться на шматки. 'Почуй мене, чорт з тобою! Тебе вже достатньо побалували. Ходи працюй!' - він кинув мене на підлогу" (розділ 3). Це свідчить про те, що батько ставився до своїх дітей дуже жорстоко і нещадно.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Отже, стосунки в родині Клима можна охарактеризувати як складні та напружені. Батько і мати часто сварилися, а батько був дуже суворим до своїх дітей.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