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52" w:rsidRDefault="003F5A52" w:rsidP="003F5A52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</w:pPr>
      <w:r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  <w:t>1).Al2(SO4)3. Соль</w:t>
      </w:r>
      <w:proofErr w:type="gramStart"/>
      <w:r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  <w:t>.</w:t>
      </w:r>
      <w:proofErr w:type="gramEnd"/>
      <w:r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  <w:t xml:space="preserve"> </w:t>
      </w:r>
      <w:proofErr w:type="gramStart"/>
      <w:r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  <w:t>м</w:t>
      </w:r>
      <w:proofErr w:type="gramEnd"/>
      <w:r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  <w:t>олярная масса (342) делить на заряд алюминия (+3) и его кол-во (2). 342/(3*2)=57г/моль</w:t>
      </w:r>
    </w:p>
    <w:p w:rsidR="003F5A52" w:rsidRPr="00322F79" w:rsidRDefault="003F5A52" w:rsidP="003F5A52">
      <w:pPr>
        <w:pStyle w:val="1"/>
        <w:shd w:val="clear" w:color="auto" w:fill="FFFFFF"/>
        <w:spacing w:before="0" w:beforeAutospacing="0" w:after="0" w:afterAutospacing="0"/>
        <w:rPr>
          <w:rFonts w:ascii="Helvetica" w:hAnsi="Helvetica" w:cs="Helvetica"/>
          <w:b w:val="0"/>
          <w:bCs w:val="0"/>
          <w:color w:val="020A1B"/>
          <w:sz w:val="22"/>
          <w:szCs w:val="22"/>
        </w:rPr>
      </w:pPr>
      <w:r>
        <w:rPr>
          <w:rFonts w:ascii="Helvetica" w:hAnsi="Helvetica" w:cs="Helvetica"/>
          <w:b w:val="0"/>
          <w:bCs w:val="0"/>
          <w:color w:val="020A1B"/>
          <w:sz w:val="22"/>
          <w:szCs w:val="22"/>
        </w:rPr>
        <w:t>2).Н</w:t>
      </w:r>
      <w:r w:rsidRPr="00322F79">
        <w:rPr>
          <w:rFonts w:ascii="Helvetica" w:hAnsi="Helvetica" w:cs="Helvetica"/>
          <w:b w:val="0"/>
          <w:bCs w:val="0"/>
          <w:color w:val="020A1B"/>
          <w:sz w:val="22"/>
          <w:szCs w:val="22"/>
        </w:rPr>
        <w:t>а 4f-подуровне атома рения находится 14электронов.</w:t>
      </w:r>
    </w:p>
    <w:p w:rsidR="003F5A52" w:rsidRDefault="003F5A52" w:rsidP="003F5A52">
      <w:pPr>
        <w:shd w:val="clear" w:color="auto" w:fill="FFFFFF"/>
        <w:spacing w:after="0" w:line="240" w:lineRule="auto"/>
        <w:outlineLvl w:val="0"/>
        <w:rPr>
          <w:rFonts w:ascii="Helvetica" w:hAnsi="Helvetica" w:cs="Helvetica"/>
          <w:color w:val="282828"/>
          <w:sz w:val="19"/>
          <w:szCs w:val="19"/>
          <w:shd w:val="clear" w:color="auto" w:fill="FFFFFF"/>
        </w:rPr>
      </w:pPr>
    </w:p>
    <w:p w:rsidR="003F5A52" w:rsidRDefault="003F5A52" w:rsidP="003F5A52">
      <w:pPr>
        <w:shd w:val="clear" w:color="auto" w:fill="FFFFFF"/>
        <w:spacing w:after="0" w:line="240" w:lineRule="auto"/>
        <w:outlineLvl w:val="0"/>
        <w:rPr>
          <w:rFonts w:ascii="Helvetica" w:eastAsia="Times New Roman" w:hAnsi="Helvetica" w:cs="Helvetica"/>
          <w:color w:val="020A1B"/>
          <w:kern w:val="36"/>
          <w:sz w:val="24"/>
          <w:szCs w:val="24"/>
        </w:rPr>
      </w:pPr>
      <w:r w:rsidRPr="00322F79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3).В </w:t>
      </w:r>
      <w:r w:rsidRPr="003879D0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молекуле - BF3</w:t>
      </w:r>
      <w:r w:rsidRPr="00322F79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дипольный момент равен нулю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, потому что молекула имеет плоское строение</w:t>
      </w:r>
      <w:r w:rsidRPr="00322F79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, а в </w:t>
      </w:r>
      <w:r w:rsidRPr="003879D0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NH3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, молекула имеет форму пирамиды, </w:t>
      </w:r>
      <w:r w:rsidRPr="003879D0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значение дипольного момента больше 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нуля. Значит у</w:t>
      </w:r>
      <w:r w:rsidRPr="00322F79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</w:t>
      </w:r>
      <w:r w:rsidRPr="003879D0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NH3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дипольный момент </w:t>
      </w:r>
      <w:proofErr w:type="gramStart"/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выше</w:t>
      </w:r>
      <w:proofErr w:type="gramEnd"/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чем у</w:t>
      </w:r>
      <w:r w:rsidRPr="00322F79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 xml:space="preserve"> </w:t>
      </w:r>
      <w:r w:rsidRPr="003879D0"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BF3</w:t>
      </w:r>
      <w:r>
        <w:rPr>
          <w:rFonts w:ascii="Helvetica" w:eastAsia="Times New Roman" w:hAnsi="Helvetica" w:cs="Helvetica"/>
          <w:color w:val="020A1B"/>
          <w:kern w:val="36"/>
          <w:sz w:val="24"/>
          <w:szCs w:val="24"/>
        </w:rPr>
        <w:t>.</w:t>
      </w:r>
    </w:p>
    <w:p w:rsidR="003F5A52" w:rsidRDefault="003F5A52" w:rsidP="003F5A52">
      <w:pPr>
        <w:pStyle w:val="a3"/>
        <w:rPr>
          <w:b/>
          <w:bCs/>
          <w:color w:val="000000"/>
          <w:sz w:val="27"/>
          <w:szCs w:val="27"/>
        </w:rPr>
      </w:pPr>
      <w:r>
        <w:rPr>
          <w:rFonts w:ascii="Helvetica" w:hAnsi="Helvetica" w:cs="Helvetica"/>
          <w:color w:val="020A1B"/>
          <w:kern w:val="36"/>
        </w:rPr>
        <w:t>4).</w:t>
      </w:r>
      <w:r w:rsidRPr="002D0958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Решение.</w:t>
      </w:r>
    </w:p>
    <w:p w:rsidR="003F5A52" w:rsidRDefault="003F5A52" w:rsidP="003F5A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Природу химической связи в рассматриваемых молекулах можно объяснить на основе метода молекулярных </w:t>
      </w:r>
      <w:proofErr w:type="spellStart"/>
      <w:r>
        <w:rPr>
          <w:color w:val="000000"/>
          <w:sz w:val="27"/>
          <w:szCs w:val="27"/>
        </w:rPr>
        <w:t>орбиталей</w:t>
      </w:r>
      <w:proofErr w:type="spellEnd"/>
      <w:r>
        <w:rPr>
          <w:color w:val="000000"/>
          <w:sz w:val="27"/>
          <w:szCs w:val="27"/>
        </w:rPr>
        <w:t xml:space="preserve"> (МО). Для молекулы </w:t>
      </w:r>
      <w:r>
        <w:rPr>
          <w:b/>
          <w:bCs/>
          <w:color w:val="000000"/>
          <w:sz w:val="27"/>
          <w:szCs w:val="27"/>
        </w:rPr>
        <w:t>NO</w:t>
      </w:r>
      <w:r>
        <w:rPr>
          <w:color w:val="000000"/>
          <w:sz w:val="27"/>
          <w:szCs w:val="27"/>
        </w:rPr>
        <w:t xml:space="preserve">, например, расположение электронов </w:t>
      </w:r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 xml:space="preserve"> молекулярных </w:t>
      </w:r>
      <w:proofErr w:type="spellStart"/>
      <w:r>
        <w:rPr>
          <w:color w:val="000000"/>
          <w:sz w:val="27"/>
          <w:szCs w:val="27"/>
        </w:rPr>
        <w:t>орбиталях</w:t>
      </w:r>
      <w:proofErr w:type="spellEnd"/>
      <w:r>
        <w:rPr>
          <w:color w:val="000000"/>
          <w:sz w:val="27"/>
          <w:szCs w:val="27"/>
        </w:rPr>
        <w:t xml:space="preserve"> происходит следующим образом:</w:t>
      </w:r>
    </w:p>
    <w:p w:rsidR="003F5A52" w:rsidRDefault="003F5A52" w:rsidP="003F5A52">
      <w:pPr>
        <w:pStyle w:val="a3"/>
        <w:jc w:val="center"/>
        <w:rPr>
          <w:rFonts w:ascii="Courier New" w:hAnsi="Courier New" w:cs="Courier New"/>
          <w:color w:val="000000"/>
          <w:sz w:val="15"/>
          <w:szCs w:val="15"/>
        </w:rPr>
      </w:pPr>
      <w:r>
        <w:rPr>
          <w:rFonts w:ascii="Courier New" w:hAnsi="Courier New" w:cs="Courier New"/>
          <w:noProof/>
          <w:color w:val="000000"/>
          <w:sz w:val="15"/>
          <w:szCs w:val="15"/>
        </w:rPr>
        <w:drawing>
          <wp:inline distT="0" distB="0" distL="0" distR="0">
            <wp:extent cx="4640580" cy="4153535"/>
            <wp:effectExtent l="19050" t="0" r="7620" b="0"/>
            <wp:docPr id="1" name="Рисунок 2" descr="http://olimp.distant.ru/2011/Image12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limp.distant.ru/2011/Image122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415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A52" w:rsidRDefault="003F5A52" w:rsidP="003F5A5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Кратность связи в молекуле </w:t>
      </w:r>
      <w:r>
        <w:rPr>
          <w:b/>
          <w:bCs/>
          <w:color w:val="000000"/>
          <w:sz w:val="27"/>
          <w:szCs w:val="27"/>
        </w:rPr>
        <w:t>NO</w:t>
      </w:r>
      <w:r>
        <w:rPr>
          <w:color w:val="000000"/>
          <w:sz w:val="27"/>
          <w:szCs w:val="27"/>
        </w:rPr>
        <w:t>, таким образом,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равна 2,5.</w:t>
      </w:r>
    </w:p>
    <w:p w:rsidR="00476898" w:rsidRDefault="00476898"/>
    <w:sectPr w:rsidR="00476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5A52"/>
    <w:rsid w:val="003F5A52"/>
    <w:rsid w:val="00476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5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A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F5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F5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2018-01-13T15:18:00Z</dcterms:created>
  <dcterms:modified xsi:type="dcterms:W3CDTF">2018-01-13T15:19:00Z</dcterms:modified>
</cp:coreProperties>
</file>